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39" w:rsidRPr="002C2EAD" w:rsidRDefault="00764839" w:rsidP="00764839">
      <w:pPr>
        <w:bidi/>
        <w:spacing w:after="0" w:line="320" w:lineRule="atLeast"/>
        <w:ind w:left="36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bookmarkStart w:id="0" w:name="_GoBack"/>
      <w:bookmarkEnd w:id="0"/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مدارک موردنیاز:</w:t>
      </w:r>
    </w:p>
    <w:p w:rsidR="00764839" w:rsidRPr="002C2EAD" w:rsidRDefault="00764839" w:rsidP="00764839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برگ درخواست شغل</w:t>
      </w:r>
    </w:p>
    <w:p w:rsidR="00764839" w:rsidRPr="002C2EAD" w:rsidRDefault="00764839" w:rsidP="00764839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تصویر مدارک تحصیلی </w:t>
      </w:r>
    </w:p>
    <w:p w:rsidR="00764839" w:rsidRPr="002C2EAD" w:rsidRDefault="00764839" w:rsidP="00764839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تمام صفحات شناسنامه</w:t>
      </w:r>
    </w:p>
    <w:p w:rsidR="00764839" w:rsidRPr="002C2EAD" w:rsidRDefault="00764839" w:rsidP="00764839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کارت ملی (دو طرف)</w:t>
      </w:r>
    </w:p>
    <w:p w:rsidR="00764839" w:rsidRPr="002C2EAD" w:rsidRDefault="00764839" w:rsidP="00764839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ایثارگری</w:t>
      </w:r>
    </w:p>
    <w:p w:rsidR="00764839" w:rsidRDefault="00764839" w:rsidP="00764839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مدارک مبنی بر بومی بودن</w:t>
      </w:r>
    </w:p>
    <w:p w:rsidR="00764839" w:rsidRPr="002C2EAD" w:rsidRDefault="00764839" w:rsidP="00764839">
      <w:pPr>
        <w:numPr>
          <w:ilvl w:val="0"/>
          <w:numId w:val="1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تصویر مدرک دیپلم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764839" w:rsidRPr="002C2EAD" w:rsidRDefault="00764839" w:rsidP="0076483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رسید بانکی مبنی بر پرداخت مبلغ 3680000 ریال به:</w:t>
      </w:r>
    </w:p>
    <w:p w:rsidR="00764839" w:rsidRPr="002C2EAD" w:rsidRDefault="00764839" w:rsidP="00764839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:rsidR="00764839" w:rsidRPr="002C2EAD" w:rsidRDefault="00764839" w:rsidP="00764839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2C2EAD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شناسه 302083161124400900304755000000 </w:t>
      </w:r>
    </w:p>
    <w:p w:rsidR="00764839" w:rsidRPr="002C2EAD" w:rsidRDefault="00764839" w:rsidP="00764839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در وجه دانشگاه علوم پزشکی اصفهان </w:t>
      </w:r>
    </w:p>
    <w:p w:rsidR="00764839" w:rsidRPr="002C2EAD" w:rsidRDefault="00764839" w:rsidP="00764839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به‌عنوان حق شرکت در آزمون (ترجیحا پرداخت در بانک های ملی، کشاورزی، مسکن، پست بانک)</w:t>
      </w:r>
    </w:p>
    <w:p w:rsidR="00764839" w:rsidRPr="002C2EAD" w:rsidRDefault="00764839" w:rsidP="00764839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عمومی:</w:t>
      </w:r>
    </w:p>
    <w:p w:rsidR="00764839" w:rsidRPr="002C2EAD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تابعیت ایران</w:t>
      </w:r>
    </w:p>
    <w:p w:rsidR="00764839" w:rsidRPr="002C2EAD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اعتیاد به دخانیات و مواد مخدر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 روانگردان</w:t>
      </w:r>
    </w:p>
    <w:p w:rsidR="00764839" w:rsidRPr="002C2EAD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نداشتن سابقه محکومیت جزایی مؤثر</w:t>
      </w:r>
    </w:p>
    <w:p w:rsidR="00764839" w:rsidRPr="002C2EAD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764839" w:rsidRPr="002C2EAD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التزام به قانون اساسی جمهوری اسلامی ایران</w:t>
      </w:r>
    </w:p>
    <w:p w:rsidR="00764839" w:rsidRPr="002C2EAD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داشتن سلامت جسمانی و روانی و توانایی برای انجام کاری که برای آن به کارگیری می شوند</w:t>
      </w:r>
    </w:p>
    <w:p w:rsidR="00764839" w:rsidRPr="008F5E74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متقاضیان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764839" w:rsidRPr="008F5E74" w:rsidRDefault="00764839" w:rsidP="00764839">
      <w:pPr>
        <w:numPr>
          <w:ilvl w:val="0"/>
          <w:numId w:val="2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F5E7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نباید از افرادی باشند که به موجب آراء مراجع قضایی و ذی صلاح از خدمت دولت منع شده باشند.</w:t>
      </w:r>
    </w:p>
    <w:p w:rsidR="00764839" w:rsidRPr="002C2EAD" w:rsidRDefault="00764839" w:rsidP="00764839">
      <w:pPr>
        <w:pStyle w:val="ListParagraph"/>
        <w:numPr>
          <w:ilvl w:val="0"/>
          <w:numId w:val="2"/>
        </w:num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عدم سابقه اخراج از سایر واحدهای تابعه دانشگاه</w:t>
      </w:r>
    </w:p>
    <w:p w:rsidR="00764839" w:rsidRPr="002C2EAD" w:rsidRDefault="00764839" w:rsidP="00764839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شرایط اختصاصی:</w:t>
      </w:r>
    </w:p>
    <w:p w:rsidR="00764839" w:rsidRPr="002C2EAD" w:rsidRDefault="00764839" w:rsidP="00764839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بومی در صورتی که حداقل یکی از ویژگی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های زیر را دارا باشند بومی تلقی می شوند:</w:t>
      </w:r>
    </w:p>
    <w:p w:rsidR="00764839" w:rsidRPr="002C2EAD" w:rsidRDefault="00764839" w:rsidP="00764839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الف- شهرستان محل تولد مندرج در شناسنامه متقاضی با شهرستان مورد تقاضا یکی باشد.</w:t>
      </w:r>
    </w:p>
    <w:p w:rsidR="00764839" w:rsidRPr="002C2EAD" w:rsidRDefault="00764839" w:rsidP="00764839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ب- سکونت فعلی در منطقه مورد نظر حداقل به مدت ده سال تا تاریخ انتشار آگهی با ارائه مدارک استشهاد محلی (فرم پیوست) </w:t>
      </w:r>
      <w:r w:rsidRPr="00BB29E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764839" w:rsidRPr="002C2EAD" w:rsidRDefault="00764839" w:rsidP="00764839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داشتن سن حداقل 20 سال تمام و حداکثر 40 سال تمام تا اولین روز ثبت نام </w:t>
      </w:r>
    </w:p>
    <w:p w:rsidR="00764839" w:rsidRPr="002C2EAD" w:rsidRDefault="00764839" w:rsidP="00764839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موارد زیر به شرط ارائه تأییدیه های معتبر به حداکثر سن تا سقف 15 سال  اضافه خواهد شد:</w:t>
      </w:r>
    </w:p>
    <w:p w:rsidR="00764839" w:rsidRPr="002C2EAD" w:rsidRDefault="00764839" w:rsidP="00764839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الف- جانبازان، آزادگان، فرزندان جانبازان 25درصد و بالاتر، فرزندان آزادگان یک سال اسارت و بالاتر از شرط حداکثر سن معاف می باشند.</w:t>
      </w:r>
    </w:p>
    <w:p w:rsidR="00764839" w:rsidRPr="002C2EAD" w:rsidRDefault="00764839" w:rsidP="00764839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ب- ایثارگران 5 درصد، همسرشهدا، همسرجانباز 25 درصد و همسر آزاده، پدر، مادر، خواهر و برادرشهید به میزان 5 سال</w:t>
      </w:r>
    </w:p>
    <w:p w:rsidR="00764839" w:rsidRPr="002C2EAD" w:rsidRDefault="00764839" w:rsidP="00764839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ج- متقاضیانی که در جبهه ها به طور داوطلبانه خدمت نموده اند به میزان حضور در جبهه و همچنین مدت زمان بستری شدن و یا استراحت پزشکی رزمندگان متقاضی در اثر مجروحیت در جبهه ها</w:t>
      </w:r>
    </w:p>
    <w:p w:rsidR="00764839" w:rsidRPr="002C2EAD" w:rsidRDefault="00764839" w:rsidP="00764839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د- لیست سوابق بیمه دولتی در منطقه مورد نظر ممهور به مهر سازمان تأمین اجتماعی</w:t>
      </w:r>
    </w:p>
    <w:p w:rsidR="00764839" w:rsidRDefault="00764839" w:rsidP="00764839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و- به استناد بند الف ماده 15 قانون حمایت از خانواده و جوانی جمعیت مصوب 19/8/1400 مجلس شورای اسلامی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درصورت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تاهل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یکسال و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 ازاء هر فرزند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،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</w:t>
      </w:r>
      <w:r w:rsidRPr="002C2E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(تا حداکثر 5 سال) به سقف محدودیت سنی اضافه می شود.</w:t>
      </w:r>
    </w:p>
    <w:p w:rsidR="00764839" w:rsidRDefault="00764839" w:rsidP="00764839">
      <w:pPr>
        <w:pStyle w:val="ListParagraph"/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067D4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متقاضیان این شغل می بایست دارای مدرک تحصیلی کارشناسی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</w:t>
      </w:r>
      <w:r w:rsidRPr="00067D4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یا کارشناس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067D4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ارشد علوم تغذیه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باشند. برای دارندگان مدرک کارشناسی ارشد تغذیه، داشتن کارشناسی مرتبط ضروری است (و جذب کارشناس صنایع غذایی و یا رشته های مشابه به جای کارشناس تغذیه ممنوع است).</w:t>
      </w:r>
    </w:p>
    <w:p w:rsidR="00764839" w:rsidRPr="00067D43" w:rsidRDefault="00764839" w:rsidP="00764839">
      <w:pPr>
        <w:pStyle w:val="ListParagraph"/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764839" w:rsidRPr="00067D43" w:rsidRDefault="00764839" w:rsidP="00764839">
      <w:pPr>
        <w:pStyle w:val="ListParagraph"/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67D4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لحاظ نمودن شرایط ایثارگری در نتیجه آزمون، برطبق قوانین و مقررات مربوطه می باشد.</w:t>
      </w:r>
    </w:p>
    <w:p w:rsidR="00764839" w:rsidRPr="002C2EAD" w:rsidRDefault="00764839" w:rsidP="00764839">
      <w:pPr>
        <w:tabs>
          <w:tab w:val="right" w:pos="1190"/>
        </w:tabs>
        <w:bidi/>
        <w:spacing w:after="0" w:line="320" w:lineRule="atLeast"/>
        <w:ind w:left="-45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تذکرات مهم:</w:t>
      </w:r>
    </w:p>
    <w:p w:rsidR="00764839" w:rsidRPr="002C2EAD" w:rsidRDefault="00764839" w:rsidP="00764839">
      <w:pPr>
        <w:pStyle w:val="ListParagraph"/>
        <w:numPr>
          <w:ilvl w:val="0"/>
          <w:numId w:val="4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:rsidR="00764839" w:rsidRPr="002C2EAD" w:rsidRDefault="00764839" w:rsidP="00764839">
      <w:pPr>
        <w:pStyle w:val="ListParagraph"/>
        <w:numPr>
          <w:ilvl w:val="0"/>
          <w:numId w:val="4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به کارگیری نیرو جهت پوشش وظایف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مراقب سلامت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صرفاً در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آن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:rsidR="00AD49B3" w:rsidRDefault="006B0BBE" w:rsidP="00764839">
      <w:pPr>
        <w:bidi/>
        <w:rPr>
          <w:rtl/>
        </w:rPr>
      </w:pPr>
    </w:p>
    <w:p w:rsidR="00C4758B" w:rsidRDefault="00C4758B" w:rsidP="00C4758B">
      <w:pPr>
        <w:bidi/>
        <w:rPr>
          <w:rtl/>
        </w:rPr>
      </w:pPr>
    </w:p>
    <w:p w:rsidR="00C4758B" w:rsidRDefault="00C4758B" w:rsidP="00C4758B">
      <w:pPr>
        <w:jc w:val="right"/>
        <w:rPr>
          <w:rFonts w:cs="B Nazanin"/>
          <w:b/>
          <w:bCs/>
          <w:color w:val="FF0000"/>
          <w:sz w:val="28"/>
          <w:szCs w:val="28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جهت تحویل مدارک به واحد توسعه گسترش شبکه بهداشت شاهین شهر ومیمه واقع در بلوار امام خمینی جنب خیابان بسیج مراجعه نمایید </w:t>
      </w:r>
    </w:p>
    <w:p w:rsidR="00C4758B" w:rsidRDefault="00C4758B" w:rsidP="00C4758B">
      <w:pPr>
        <w:bidi/>
      </w:pPr>
      <w:r>
        <w:rPr>
          <w:rFonts w:cs="B Nazanin" w:hint="cs"/>
          <w:b/>
          <w:bCs/>
          <w:color w:val="FF0000"/>
          <w:sz w:val="28"/>
          <w:szCs w:val="28"/>
          <w:rtl/>
        </w:rPr>
        <w:t>تلفن شبکه بهداشت شاهین شهر ومیمه :     27 - 03145224923</w:t>
      </w:r>
      <w:r>
        <w:rPr>
          <w:rFonts w:cs="B Nazanin"/>
          <w:b/>
          <w:bCs/>
          <w:color w:val="FF0000"/>
          <w:sz w:val="28"/>
          <w:szCs w:val="28"/>
        </w:rPr>
        <w:t xml:space="preserve"> </w:t>
      </w:r>
    </w:p>
    <w:sectPr w:rsidR="00C47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9"/>
    <w:rsid w:val="002D510F"/>
    <w:rsid w:val="006B0BBE"/>
    <w:rsid w:val="00764839"/>
    <w:rsid w:val="008B3E9C"/>
    <w:rsid w:val="00C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CA14-1E8C-4AD2-8D44-4F509F57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Gostaresh</dc:creator>
  <cp:keywords/>
  <dc:description/>
  <cp:lastModifiedBy>Shiva Ghanbari</cp:lastModifiedBy>
  <cp:revision>2</cp:revision>
  <dcterms:created xsi:type="dcterms:W3CDTF">2025-03-09T05:36:00Z</dcterms:created>
  <dcterms:modified xsi:type="dcterms:W3CDTF">2025-03-09T05:36:00Z</dcterms:modified>
</cp:coreProperties>
</file>